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40" w:rsidRPr="00DA1240" w:rsidRDefault="00DA1240" w:rsidP="00DA1240">
      <w:pPr>
        <w:spacing w:line="240" w:lineRule="auto"/>
        <w:ind w:left="7788"/>
        <w:jc w:val="both"/>
        <w:rPr>
          <w:rFonts w:ascii="Times New Roman" w:hAnsi="Times New Roman" w:cs="Times New Roman"/>
          <w:sz w:val="28"/>
          <w:szCs w:val="28"/>
        </w:rPr>
      </w:pPr>
      <w:r w:rsidRPr="00DA1240">
        <w:rPr>
          <w:rFonts w:ascii="Times New Roman" w:hAnsi="Times New Roman" w:cs="Times New Roman"/>
          <w:sz w:val="28"/>
          <w:szCs w:val="28"/>
        </w:rPr>
        <w:t>Проект</w:t>
      </w:r>
    </w:p>
    <w:p w:rsidR="00DA1240" w:rsidRPr="00DA1240" w:rsidRDefault="00DA1240" w:rsidP="00DA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240"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</w:t>
      </w:r>
    </w:p>
    <w:p w:rsidR="00DA1240" w:rsidRPr="00DA1240" w:rsidRDefault="00DA1240" w:rsidP="00DA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240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DA1240" w:rsidRPr="00DA1240" w:rsidRDefault="00DA1240" w:rsidP="00DA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240" w:rsidRPr="00DA1240" w:rsidRDefault="00DA1240" w:rsidP="00DA12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240">
        <w:rPr>
          <w:rFonts w:ascii="Times New Roman" w:hAnsi="Times New Roman" w:cs="Times New Roman"/>
          <w:sz w:val="28"/>
          <w:szCs w:val="28"/>
        </w:rPr>
        <w:t>РЕШЕНИЕ</w:t>
      </w:r>
    </w:p>
    <w:p w:rsidR="00DA1240" w:rsidRPr="00DA1240" w:rsidRDefault="00DA1240" w:rsidP="00DA12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240">
        <w:rPr>
          <w:rFonts w:ascii="Times New Roman" w:hAnsi="Times New Roman" w:cs="Times New Roman"/>
          <w:sz w:val="28"/>
          <w:szCs w:val="28"/>
        </w:rPr>
        <w:t>№</w:t>
      </w:r>
      <w:r w:rsidRPr="00DA1240">
        <w:rPr>
          <w:rFonts w:ascii="Times New Roman" w:hAnsi="Times New Roman" w:cs="Times New Roman"/>
          <w:sz w:val="28"/>
          <w:szCs w:val="28"/>
        </w:rPr>
        <w:softHyphen/>
      </w:r>
      <w:r w:rsidRPr="00DA1240">
        <w:rPr>
          <w:rFonts w:ascii="Times New Roman" w:hAnsi="Times New Roman" w:cs="Times New Roman"/>
          <w:sz w:val="28"/>
          <w:szCs w:val="28"/>
        </w:rPr>
        <w:softHyphen/>
        <w:t>____</w:t>
      </w:r>
      <w:r w:rsidRPr="00DA1240">
        <w:rPr>
          <w:rFonts w:ascii="Times New Roman" w:hAnsi="Times New Roman" w:cs="Times New Roman"/>
          <w:sz w:val="28"/>
          <w:szCs w:val="28"/>
        </w:rPr>
        <w:tab/>
      </w:r>
      <w:r w:rsidRPr="00DA1240">
        <w:rPr>
          <w:rFonts w:ascii="Times New Roman" w:hAnsi="Times New Roman" w:cs="Times New Roman"/>
          <w:sz w:val="28"/>
          <w:szCs w:val="28"/>
        </w:rPr>
        <w:tab/>
      </w:r>
      <w:r w:rsidRPr="00DA1240">
        <w:rPr>
          <w:rFonts w:ascii="Times New Roman" w:hAnsi="Times New Roman" w:cs="Times New Roman"/>
          <w:sz w:val="28"/>
          <w:szCs w:val="28"/>
        </w:rPr>
        <w:tab/>
      </w:r>
      <w:r w:rsidRPr="00DA1240">
        <w:rPr>
          <w:rFonts w:ascii="Times New Roman" w:hAnsi="Times New Roman" w:cs="Times New Roman"/>
          <w:sz w:val="28"/>
          <w:szCs w:val="28"/>
        </w:rPr>
        <w:tab/>
      </w:r>
      <w:r w:rsidRPr="00DA1240">
        <w:rPr>
          <w:rFonts w:ascii="Times New Roman" w:hAnsi="Times New Roman" w:cs="Times New Roman"/>
          <w:sz w:val="28"/>
          <w:szCs w:val="28"/>
        </w:rPr>
        <w:tab/>
      </w:r>
      <w:r w:rsidRPr="00DA1240">
        <w:rPr>
          <w:rFonts w:ascii="Times New Roman" w:hAnsi="Times New Roman" w:cs="Times New Roman"/>
          <w:sz w:val="28"/>
          <w:szCs w:val="28"/>
        </w:rPr>
        <w:tab/>
      </w:r>
      <w:r w:rsidRPr="00DA1240">
        <w:rPr>
          <w:rFonts w:ascii="Times New Roman" w:hAnsi="Times New Roman" w:cs="Times New Roman"/>
          <w:sz w:val="28"/>
          <w:szCs w:val="28"/>
        </w:rPr>
        <w:tab/>
      </w:r>
      <w:r w:rsidRPr="00DA1240">
        <w:rPr>
          <w:rFonts w:ascii="Times New Roman" w:hAnsi="Times New Roman" w:cs="Times New Roman"/>
          <w:sz w:val="28"/>
          <w:szCs w:val="28"/>
        </w:rPr>
        <w:tab/>
        <w:t>от</w:t>
      </w:r>
      <w:r w:rsidR="005F0FB7">
        <w:rPr>
          <w:rFonts w:ascii="Times New Roman" w:hAnsi="Times New Roman" w:cs="Times New Roman"/>
          <w:sz w:val="28"/>
          <w:szCs w:val="28"/>
        </w:rPr>
        <w:t xml:space="preserve"> «___»________</w:t>
      </w:r>
      <w:r w:rsidRPr="00DA1240">
        <w:rPr>
          <w:rFonts w:ascii="Times New Roman" w:hAnsi="Times New Roman" w:cs="Times New Roman"/>
          <w:sz w:val="28"/>
          <w:szCs w:val="28"/>
        </w:rPr>
        <w:t>2012 г</w:t>
      </w:r>
      <w:r w:rsidR="005F0FB7">
        <w:rPr>
          <w:rFonts w:ascii="Times New Roman" w:hAnsi="Times New Roman" w:cs="Times New Roman"/>
          <w:sz w:val="28"/>
          <w:szCs w:val="28"/>
        </w:rPr>
        <w:t>.</w:t>
      </w:r>
    </w:p>
    <w:p w:rsidR="00DA1240" w:rsidRDefault="00DA1240" w:rsidP="00042AC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B3491" w:rsidRDefault="00042AC8" w:rsidP="00444A0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4B3491">
        <w:rPr>
          <w:rFonts w:ascii="Times New Roman" w:hAnsi="Times New Roman" w:cs="Times New Roman"/>
          <w:sz w:val="28"/>
          <w:szCs w:val="28"/>
        </w:rPr>
        <w:t>решение Совета Мамадышского муниципального района РТ от 26.02.2010г.</w:t>
      </w:r>
      <w:r w:rsidR="00881635" w:rsidRPr="00881635">
        <w:rPr>
          <w:rFonts w:ascii="Times New Roman" w:hAnsi="Times New Roman" w:cs="Times New Roman"/>
          <w:sz w:val="28"/>
          <w:szCs w:val="28"/>
        </w:rPr>
        <w:t xml:space="preserve"> </w:t>
      </w:r>
      <w:r w:rsidR="00881635">
        <w:rPr>
          <w:rFonts w:ascii="Times New Roman" w:hAnsi="Times New Roman" w:cs="Times New Roman"/>
          <w:sz w:val="28"/>
          <w:szCs w:val="28"/>
        </w:rPr>
        <w:t xml:space="preserve">№ 5-31 </w:t>
      </w:r>
      <w:r w:rsidR="004B3491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Положени</w:t>
      </w:r>
      <w:r w:rsidR="004B349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представлении</w:t>
      </w:r>
      <w:r w:rsidR="00444A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гражданами,</w:t>
      </w:r>
      <w:r w:rsidR="00DA12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претендующими на замещение</w:t>
      </w:r>
      <w:r w:rsidR="00444A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должностей муниципальной службы,</w:t>
      </w:r>
      <w:r w:rsidR="004B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муниципальными служащими в муниципальном образовании Мамадышский муниципальный</w:t>
      </w:r>
      <w:r w:rsidR="00444A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 сведений о доходах, </w:t>
      </w:r>
    </w:p>
    <w:p w:rsidR="000D19F8" w:rsidRDefault="00042AC8" w:rsidP="00444A08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имуществе</w:t>
      </w:r>
      <w:r w:rsidR="004B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обязательствах имущественного характера</w:t>
      </w:r>
      <w:r w:rsidR="004B3491">
        <w:rPr>
          <w:rFonts w:ascii="Times New Roman" w:hAnsi="Times New Roman"/>
          <w:sz w:val="28"/>
          <w:szCs w:val="28"/>
        </w:rPr>
        <w:t>»</w:t>
      </w:r>
    </w:p>
    <w:p w:rsidR="00444A08" w:rsidRDefault="00444A08" w:rsidP="00444A08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444A08" w:rsidRDefault="00444A08" w:rsidP="00444A08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444A08" w:rsidRDefault="00444A08" w:rsidP="00444A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</w:t>
      </w:r>
      <w:r w:rsidR="0048409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484093">
        <w:rPr>
          <w:rFonts w:ascii="Times New Roman" w:hAnsi="Times New Roman"/>
          <w:sz w:val="28"/>
          <w:szCs w:val="28"/>
        </w:rPr>
        <w:t>ами от 02.03.2007г. № 25-ФЗ «О муниципальной службе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от 25.12.2008г. № 273-ФЗ «О противодействии коррупции», Национальным планом противодействия коррупции на 2012-2013 годы, утвержденным Указом Президента Российской Федерации от 13.03.2012 г. № 297, Совет Мамадышского муниципального района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444A08" w:rsidRPr="005A120D" w:rsidRDefault="005A120D" w:rsidP="005A120D">
      <w:pPr>
        <w:pStyle w:val="ConsPlusNormal"/>
        <w:numPr>
          <w:ilvl w:val="0"/>
          <w:numId w:val="5"/>
        </w:numPr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>В</w:t>
      </w:r>
      <w:r w:rsidR="00444A08" w:rsidRPr="005A120D">
        <w:rPr>
          <w:rFonts w:ascii="Times New Roman" w:hAnsi="Times New Roman"/>
          <w:sz w:val="28"/>
          <w:szCs w:val="28"/>
        </w:rPr>
        <w:t xml:space="preserve">нести </w:t>
      </w:r>
      <w:r w:rsidRPr="005A120D">
        <w:rPr>
          <w:rFonts w:ascii="Times New Roman" w:hAnsi="Times New Roman"/>
          <w:sz w:val="28"/>
          <w:szCs w:val="28"/>
        </w:rPr>
        <w:t xml:space="preserve">в </w:t>
      </w:r>
      <w:r w:rsidRPr="005A120D">
        <w:rPr>
          <w:rFonts w:ascii="Times New Roman" w:hAnsi="Times New Roman" w:cs="Times New Roman"/>
          <w:sz w:val="28"/>
          <w:szCs w:val="28"/>
        </w:rPr>
        <w:t xml:space="preserve">Положение о представлении гражданами, претендующими на замещение должностей муниципальной службы, и муниципальными служащими в муниципальном образовании Мамадышский муниципальный район сведений о доходах, об имуществе и </w:t>
      </w:r>
      <w:r w:rsidRPr="005A120D">
        <w:rPr>
          <w:rFonts w:ascii="Times New Roman" w:hAnsi="Times New Roman"/>
          <w:sz w:val="28"/>
          <w:szCs w:val="28"/>
        </w:rPr>
        <w:t>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>, утвержденное решением Совета Мамадышского муниципального района Республики Татарстан № 5-31 от 26 февраля 2010 гола следующие изменения:</w:t>
      </w:r>
    </w:p>
    <w:p w:rsidR="005A120D" w:rsidRPr="005A120D" w:rsidRDefault="005A120D" w:rsidP="005A120D">
      <w:pPr>
        <w:pStyle w:val="ConsPlusNormal"/>
        <w:numPr>
          <w:ilvl w:val="1"/>
          <w:numId w:val="5"/>
        </w:numPr>
        <w:jc w:val="both"/>
      </w:pPr>
      <w:r>
        <w:rPr>
          <w:rFonts w:ascii="Times New Roman" w:hAnsi="Times New Roman"/>
          <w:sz w:val="28"/>
          <w:szCs w:val="28"/>
        </w:rPr>
        <w:t xml:space="preserve"> Абзац 2 пункта 8 Положения изложить в следующей редакции:</w:t>
      </w:r>
    </w:p>
    <w:p w:rsidR="005A120D" w:rsidRDefault="005A120D" w:rsidP="0033548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Муниципальный служащий может представить уточненные сведения в течение трех месяцев после окончания срока, указанного в подпункте «б» пункта 3 настоящего Положения»</w:t>
      </w:r>
      <w:r w:rsidR="00484093">
        <w:rPr>
          <w:rFonts w:ascii="Times New Roman" w:hAnsi="Times New Roman"/>
          <w:sz w:val="28"/>
          <w:szCs w:val="28"/>
        </w:rPr>
        <w:t>;</w:t>
      </w:r>
    </w:p>
    <w:p w:rsidR="00484093" w:rsidRPr="00484093" w:rsidRDefault="00484093" w:rsidP="00484093">
      <w:pPr>
        <w:pStyle w:val="ConsPlusNormal"/>
        <w:numPr>
          <w:ilvl w:val="1"/>
          <w:numId w:val="5"/>
        </w:numPr>
        <w:jc w:val="both"/>
      </w:pPr>
      <w:r>
        <w:rPr>
          <w:rFonts w:ascii="Times New Roman" w:hAnsi="Times New Roman"/>
          <w:sz w:val="28"/>
          <w:szCs w:val="28"/>
        </w:rPr>
        <w:t>Пункт 12 Положения дополнить абзацем следующего содержания:</w:t>
      </w:r>
    </w:p>
    <w:p w:rsidR="00484093" w:rsidRDefault="00484093" w:rsidP="0033548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«Не допускается использование сведений о доходах, об имуществе и обязательствах имущественного характера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 пожертвований (взносов) в фонды религиозных или других общественных объединений, иных организаций, а также физических лиц»;</w:t>
      </w:r>
    </w:p>
    <w:p w:rsidR="00484093" w:rsidRPr="00484093" w:rsidRDefault="00484093" w:rsidP="00484093">
      <w:pPr>
        <w:pStyle w:val="ConsPlusNormal"/>
        <w:numPr>
          <w:ilvl w:val="1"/>
          <w:numId w:val="5"/>
        </w:numPr>
        <w:jc w:val="both"/>
      </w:pPr>
      <w:r>
        <w:rPr>
          <w:rFonts w:ascii="Times New Roman" w:hAnsi="Times New Roman"/>
          <w:sz w:val="28"/>
          <w:szCs w:val="28"/>
        </w:rPr>
        <w:t>Пункт 15 Положения изложить в следующей редакции:</w:t>
      </w:r>
    </w:p>
    <w:p w:rsidR="00484093" w:rsidRDefault="00484093" w:rsidP="0033548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 случае непредставления или представления заведомо недостоверных или неполных сведений о доходах, об имуществе и обязательствах </w:t>
      </w:r>
      <w:r>
        <w:rPr>
          <w:rFonts w:ascii="Times New Roman" w:hAnsi="Times New Roman"/>
          <w:sz w:val="28"/>
          <w:szCs w:val="28"/>
        </w:rPr>
        <w:lastRenderedPageBreak/>
        <w:t>имущественного характера гражданин не может быть назначен на должность муниципальной службы.</w:t>
      </w:r>
    </w:p>
    <w:p w:rsidR="00335480" w:rsidRDefault="00335480" w:rsidP="003354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5480">
        <w:rPr>
          <w:rFonts w:ascii="Times New Roman" w:hAnsi="Times New Roman" w:cs="Times New Roman"/>
          <w:sz w:val="28"/>
          <w:szCs w:val="28"/>
        </w:rPr>
        <w:t>Непредставление муниципальным служащим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недостоверных или неполных сведений является правонарушением, влекущим увольнение муниципального служащего с муниципальной службы.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35480" w:rsidRPr="00335480" w:rsidRDefault="00335480" w:rsidP="00335480">
      <w:pPr>
        <w:pStyle w:val="a3"/>
        <w:numPr>
          <w:ilvl w:val="0"/>
          <w:numId w:val="5"/>
        </w:num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480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опубликования.</w:t>
      </w:r>
    </w:p>
    <w:p w:rsidR="00335480" w:rsidRDefault="00335480" w:rsidP="004B3491">
      <w:pPr>
        <w:pStyle w:val="a3"/>
        <w:numPr>
          <w:ilvl w:val="0"/>
          <w:numId w:val="5"/>
        </w:numPr>
        <w:tabs>
          <w:tab w:val="righ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54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548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главы муниципального района, заместителя председателя Совета муниципального района Иванова Ю.И.</w:t>
      </w:r>
    </w:p>
    <w:p w:rsidR="00335480" w:rsidRPr="00335480" w:rsidRDefault="00335480" w:rsidP="00335480">
      <w:pPr>
        <w:pStyle w:val="a3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335480">
        <w:rPr>
          <w:rFonts w:ascii="Times New Roman" w:hAnsi="Times New Roman" w:cs="Times New Roman"/>
          <w:sz w:val="28"/>
          <w:szCs w:val="28"/>
        </w:rPr>
        <w:tab/>
      </w:r>
    </w:p>
    <w:p w:rsidR="00335480" w:rsidRPr="00335480" w:rsidRDefault="00335480" w:rsidP="00335480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335480" w:rsidRPr="00335480" w:rsidRDefault="00335480" w:rsidP="00335480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335480"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335480" w:rsidRPr="00335480" w:rsidRDefault="00335480" w:rsidP="00335480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335480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335480" w:rsidRPr="00335480" w:rsidRDefault="00335480" w:rsidP="00335480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335480">
        <w:rPr>
          <w:rFonts w:ascii="Times New Roman" w:hAnsi="Times New Roman" w:cs="Times New Roman"/>
          <w:sz w:val="28"/>
          <w:szCs w:val="28"/>
        </w:rPr>
        <w:t>муниципального район</w:t>
      </w:r>
      <w:r>
        <w:rPr>
          <w:rFonts w:ascii="Times New Roman" w:hAnsi="Times New Roman" w:cs="Times New Roman"/>
          <w:sz w:val="28"/>
          <w:szCs w:val="28"/>
        </w:rPr>
        <w:t xml:space="preserve">а                              </w:t>
      </w:r>
      <w:r w:rsidRPr="00335480">
        <w:rPr>
          <w:rFonts w:ascii="Times New Roman" w:hAnsi="Times New Roman" w:cs="Times New Roman"/>
          <w:sz w:val="28"/>
          <w:szCs w:val="28"/>
        </w:rPr>
        <w:t>А.П.Иванов</w:t>
      </w:r>
    </w:p>
    <w:p w:rsidR="00335480" w:rsidRPr="00335480" w:rsidRDefault="00335480" w:rsidP="00335480">
      <w:pPr>
        <w:pStyle w:val="a3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84093" w:rsidRDefault="00484093" w:rsidP="00484093">
      <w:pPr>
        <w:pStyle w:val="ConsPlusNormal"/>
        <w:ind w:left="1017" w:firstLine="0"/>
        <w:jc w:val="both"/>
      </w:pPr>
    </w:p>
    <w:sectPr w:rsidR="00484093" w:rsidSect="005A12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35BF"/>
    <w:multiLevelType w:val="hybridMultilevel"/>
    <w:tmpl w:val="1076BFAE"/>
    <w:lvl w:ilvl="0" w:tplc="6A76A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F966CC"/>
    <w:multiLevelType w:val="hybridMultilevel"/>
    <w:tmpl w:val="73FC2AD6"/>
    <w:lvl w:ilvl="0" w:tplc="7436C7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A30BFB"/>
    <w:multiLevelType w:val="multilevel"/>
    <w:tmpl w:val="85D840F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17" w:hanging="450"/>
      </w:pPr>
      <w:rPr>
        <w:rFonts w:ascii="Times New Roman" w:hAnsi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hAnsi="Times New Roman" w:hint="default"/>
        <w:sz w:val="28"/>
      </w:rPr>
    </w:lvl>
  </w:abstractNum>
  <w:abstractNum w:abstractNumId="3">
    <w:nsid w:val="4FEE2435"/>
    <w:multiLevelType w:val="hybridMultilevel"/>
    <w:tmpl w:val="F7C2709C"/>
    <w:lvl w:ilvl="0" w:tplc="7542CC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C1FD9"/>
    <w:multiLevelType w:val="hybridMultilevel"/>
    <w:tmpl w:val="D64A57D8"/>
    <w:lvl w:ilvl="0" w:tplc="38C08F3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42AC8"/>
    <w:rsid w:val="00042AC8"/>
    <w:rsid w:val="000D19F8"/>
    <w:rsid w:val="00335480"/>
    <w:rsid w:val="003F012E"/>
    <w:rsid w:val="00444A08"/>
    <w:rsid w:val="00484093"/>
    <w:rsid w:val="004B3491"/>
    <w:rsid w:val="005A120D"/>
    <w:rsid w:val="005F0FB7"/>
    <w:rsid w:val="00702495"/>
    <w:rsid w:val="007C2D33"/>
    <w:rsid w:val="00881635"/>
    <w:rsid w:val="00DA1240"/>
    <w:rsid w:val="00F9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A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Title">
    <w:name w:val="ConsPlusTitle"/>
    <w:rsid w:val="00042A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35480"/>
    <w:pPr>
      <w:ind w:left="720"/>
      <w:contextualSpacing/>
    </w:pPr>
  </w:style>
  <w:style w:type="paragraph" w:styleId="a4">
    <w:name w:val="Body Text Indent"/>
    <w:basedOn w:val="a"/>
    <w:link w:val="a5"/>
    <w:rsid w:val="00DA1240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DA124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1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по кадрам</dc:creator>
  <cp:keywords/>
  <dc:description/>
  <cp:lastModifiedBy>Comp</cp:lastModifiedBy>
  <cp:revision>8</cp:revision>
  <dcterms:created xsi:type="dcterms:W3CDTF">2012-05-07T11:29:00Z</dcterms:created>
  <dcterms:modified xsi:type="dcterms:W3CDTF">2012-05-29T04:25:00Z</dcterms:modified>
</cp:coreProperties>
</file>